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4B11" w14:textId="7FADBF6E" w:rsidR="00236F1D" w:rsidRPr="00D3631D" w:rsidRDefault="00D3631D" w:rsidP="00FF6584">
      <w:pPr>
        <w:rPr>
          <w:rFonts w:ascii="Poppins Light" w:hAnsi="Poppins Light" w:cs="Poppins Light"/>
          <w:color w:val="1B203D" w:themeColor="text1"/>
          <w:sz w:val="18"/>
          <w:szCs w:val="18"/>
        </w:rPr>
      </w:pPr>
      <w:r w:rsidRPr="00D3631D">
        <w:rPr>
          <w:rFonts w:ascii="Poppins Light" w:hAnsi="Poppins Light" w:cs="Poppins Light"/>
          <w:b/>
          <w:bCs/>
          <w:color w:val="1B203D" w:themeColor="text1"/>
          <w:sz w:val="18"/>
          <w:szCs w:val="18"/>
        </w:rPr>
        <w:t>Company</w:t>
      </w:r>
      <w:r w:rsidRPr="00D3631D">
        <w:rPr>
          <w:rFonts w:ascii="Poppins Light" w:hAnsi="Poppins Light" w:cs="Poppins Light"/>
          <w:color w:val="1B203D" w:themeColor="text1"/>
          <w:sz w:val="18"/>
          <w:szCs w:val="18"/>
        </w:rPr>
        <w:t>: Trigon DM Limited</w:t>
      </w:r>
    </w:p>
    <w:p w14:paraId="594FAE8B" w14:textId="5EB90139" w:rsidR="00D3631D" w:rsidRPr="00D3631D" w:rsidRDefault="00D3631D" w:rsidP="00D3631D">
      <w:pPr>
        <w:rPr>
          <w:rFonts w:ascii="Poppins Light" w:hAnsi="Poppins Light" w:cs="Poppins Light"/>
          <w:color w:val="1B203D" w:themeColor="text1"/>
          <w:sz w:val="18"/>
          <w:szCs w:val="18"/>
        </w:rPr>
      </w:pPr>
      <w:r w:rsidRPr="00D3631D">
        <w:rPr>
          <w:rFonts w:ascii="Poppins Light" w:hAnsi="Poppins Light" w:cs="Poppins Light"/>
          <w:b/>
          <w:bCs/>
          <w:color w:val="1B203D" w:themeColor="text1"/>
          <w:sz w:val="18"/>
          <w:szCs w:val="18"/>
        </w:rPr>
        <w:t>Publication</w:t>
      </w:r>
      <w:r w:rsidRPr="00D3631D">
        <w:rPr>
          <w:rFonts w:ascii="Poppins Light" w:hAnsi="Poppins Light" w:cs="Poppins Light"/>
          <w:color w:val="1B203D" w:themeColor="text1"/>
          <w:sz w:val="18"/>
          <w:szCs w:val="18"/>
        </w:rPr>
        <w:t xml:space="preserve"> </w:t>
      </w:r>
      <w:r w:rsidRPr="00D3631D">
        <w:rPr>
          <w:rFonts w:ascii="Poppins Light" w:hAnsi="Poppins Light" w:cs="Poppins Light"/>
          <w:b/>
          <w:bCs/>
          <w:color w:val="1B203D" w:themeColor="text1"/>
          <w:sz w:val="18"/>
          <w:szCs w:val="18"/>
        </w:rPr>
        <w:t>Date</w:t>
      </w:r>
      <w:r w:rsidRPr="00D3631D">
        <w:rPr>
          <w:rFonts w:ascii="Poppins Light" w:hAnsi="Poppins Light" w:cs="Poppins Light"/>
          <w:color w:val="1B203D" w:themeColor="text1"/>
          <w:sz w:val="18"/>
          <w:szCs w:val="18"/>
        </w:rPr>
        <w:t>: June 2026</w:t>
      </w:r>
    </w:p>
    <w:p w14:paraId="60E7E0E3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bookmarkStart w:id="0" w:name="kix.k15po0ysjh3y"/>
      <w:bookmarkEnd w:id="0"/>
      <w:r w:rsidRPr="00D3631D">
        <w:rPr>
          <w:rFonts w:ascii="Poppins Light" w:hAnsi="Poppins Light" w:cs="Poppins Light"/>
          <w:b/>
          <w:sz w:val="18"/>
          <w:szCs w:val="18"/>
        </w:rPr>
        <w:t>Commitment to achieving net zero</w:t>
      </w:r>
    </w:p>
    <w:p w14:paraId="58FD4B6D" w14:textId="59D6427F" w:rsidR="00D3631D" w:rsidRPr="00D3631D" w:rsidRDefault="00D3631D" w:rsidP="00D3631D">
      <w:pPr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bCs/>
          <w:sz w:val="18"/>
          <w:szCs w:val="18"/>
        </w:rPr>
        <w:t>Trigon</w:t>
      </w:r>
      <w:r w:rsidRPr="00D3631D">
        <w:rPr>
          <w:rFonts w:ascii="Poppins Light" w:hAnsi="Poppins Light" w:cs="Poppins Light"/>
          <w:b/>
          <w:sz w:val="18"/>
          <w:szCs w:val="18"/>
        </w:rPr>
        <w:t xml:space="preserve"> </w:t>
      </w:r>
      <w:r w:rsidRPr="00D3631D">
        <w:rPr>
          <w:rFonts w:ascii="Poppins Light" w:hAnsi="Poppins Light" w:cs="Poppins Light"/>
          <w:sz w:val="18"/>
          <w:szCs w:val="18"/>
        </w:rPr>
        <w:t>is committed to achieving net zero emissions by 20</w:t>
      </w:r>
      <w:r w:rsidRPr="00D3631D">
        <w:rPr>
          <w:rFonts w:ascii="Poppins Light" w:hAnsi="Poppins Light" w:cs="Poppins Light"/>
          <w:bCs/>
          <w:sz w:val="18"/>
          <w:szCs w:val="18"/>
        </w:rPr>
        <w:t>50</w:t>
      </w:r>
      <w:r w:rsidRPr="00D3631D">
        <w:rPr>
          <w:rFonts w:ascii="Poppins Light" w:hAnsi="Poppins Light" w:cs="Poppins Light"/>
          <w:b/>
          <w:sz w:val="18"/>
          <w:szCs w:val="18"/>
        </w:rPr>
        <w:t>.</w:t>
      </w:r>
    </w:p>
    <w:p w14:paraId="084377F5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b/>
          <w:sz w:val="18"/>
          <w:szCs w:val="18"/>
        </w:rPr>
      </w:pPr>
      <w:bookmarkStart w:id="1" w:name="kix.jvjo2g74ikrv"/>
      <w:bookmarkEnd w:id="1"/>
      <w:r w:rsidRPr="00D3631D">
        <w:rPr>
          <w:rFonts w:ascii="Poppins Light" w:hAnsi="Poppins Light" w:cs="Poppins Light"/>
          <w:b/>
          <w:sz w:val="18"/>
          <w:szCs w:val="18"/>
        </w:rPr>
        <w:t>Baseline emissions footprint</w:t>
      </w:r>
    </w:p>
    <w:p w14:paraId="1F5D9FF0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Baseline emissions are a record of the greenhouse gases that have been produced in the past and were produced prior to the introduction of any strategies to reduce emissions.</w:t>
      </w:r>
    </w:p>
    <w:p w14:paraId="65CD7AEC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Baseline emissions are the reference point against which emissions reduction can be measured.</w:t>
      </w:r>
    </w:p>
    <w:tbl>
      <w:tblPr>
        <w:tblW w:w="9660" w:type="dxa"/>
        <w:tblInd w:w="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5"/>
        <w:gridCol w:w="4075"/>
      </w:tblGrid>
      <w:tr w:rsidR="00D3631D" w:rsidRPr="00D3631D" w14:paraId="0232575A" w14:textId="77777777" w:rsidTr="00FB0B46">
        <w:trPr>
          <w:trHeight w:val="389"/>
        </w:trPr>
        <w:tc>
          <w:tcPr>
            <w:tcW w:w="55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EB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F38CC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 xml:space="preserve">Baseline year: </w:t>
            </w:r>
            <w:r w:rsidRPr="00D3631D">
              <w:rPr>
                <w:rFonts w:ascii="Poppins Light" w:hAnsi="Poppins Light" w:cs="Poppins Light"/>
                <w:sz w:val="16"/>
                <w:szCs w:val="16"/>
              </w:rPr>
              <w:t>2024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EB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2C167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D3631D" w:rsidRPr="00D3631D" w14:paraId="21674075" w14:textId="77777777" w:rsidTr="00FB0B46">
        <w:trPr>
          <w:trHeight w:val="390"/>
        </w:trPr>
        <w:tc>
          <w:tcPr>
            <w:tcW w:w="96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BF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DBD62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Additional details relating to the baseline emissions calculations:</w:t>
            </w:r>
          </w:p>
        </w:tc>
      </w:tr>
      <w:tr w:rsidR="00D3631D" w:rsidRPr="00D3631D" w14:paraId="22EC1229" w14:textId="77777777" w:rsidTr="00FB0B46">
        <w:trPr>
          <w:trHeight w:val="390"/>
        </w:trPr>
        <w:tc>
          <w:tcPr>
            <w:tcW w:w="5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0898B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6673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D3631D" w:rsidRPr="00D3631D" w14:paraId="43625E71" w14:textId="77777777" w:rsidTr="00FB0B46">
        <w:trPr>
          <w:trHeight w:val="389"/>
        </w:trPr>
        <w:tc>
          <w:tcPr>
            <w:tcW w:w="5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BF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17434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Baseline year emissions:</w:t>
            </w:r>
          </w:p>
        </w:tc>
        <w:tc>
          <w:tcPr>
            <w:tcW w:w="4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BF5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C967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D3631D" w:rsidRPr="00D3631D" w14:paraId="5505FEB0" w14:textId="77777777" w:rsidTr="00FB0B46">
        <w:trPr>
          <w:trHeight w:val="390"/>
        </w:trPr>
        <w:tc>
          <w:tcPr>
            <w:tcW w:w="5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DEFB7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Emissions</w:t>
            </w:r>
          </w:p>
        </w:tc>
        <w:tc>
          <w:tcPr>
            <w:tcW w:w="4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21115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Total (tCO2e)</w:t>
            </w:r>
          </w:p>
        </w:tc>
      </w:tr>
      <w:tr w:rsidR="00D3631D" w:rsidRPr="00D3631D" w14:paraId="39CE6E0E" w14:textId="77777777" w:rsidTr="00FB0B46">
        <w:trPr>
          <w:trHeight w:val="390"/>
        </w:trPr>
        <w:tc>
          <w:tcPr>
            <w:tcW w:w="5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87848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Scope 1</w:t>
            </w:r>
          </w:p>
        </w:tc>
        <w:tc>
          <w:tcPr>
            <w:tcW w:w="4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B53E5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0</w:t>
            </w:r>
          </w:p>
        </w:tc>
      </w:tr>
      <w:tr w:rsidR="00D3631D" w:rsidRPr="00D3631D" w14:paraId="63A6AB7B" w14:textId="77777777" w:rsidTr="00FB0B46">
        <w:trPr>
          <w:trHeight w:val="389"/>
        </w:trPr>
        <w:tc>
          <w:tcPr>
            <w:tcW w:w="5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0DE49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Scope 2</w:t>
            </w:r>
          </w:p>
        </w:tc>
        <w:tc>
          <w:tcPr>
            <w:tcW w:w="4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C7023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1.48</w:t>
            </w:r>
          </w:p>
        </w:tc>
      </w:tr>
      <w:tr w:rsidR="00D3631D" w:rsidRPr="00D3631D" w14:paraId="0DF10000" w14:textId="77777777" w:rsidTr="00FB0B46">
        <w:trPr>
          <w:trHeight w:val="390"/>
        </w:trPr>
        <w:tc>
          <w:tcPr>
            <w:tcW w:w="5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D7371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 xml:space="preserve">Scope 3 </w:t>
            </w:r>
            <w:r w:rsidRPr="00D3631D">
              <w:rPr>
                <w:rFonts w:ascii="Poppins Light" w:hAnsi="Poppins Light" w:cs="Poppins Light"/>
                <w:sz w:val="16"/>
                <w:szCs w:val="16"/>
              </w:rPr>
              <w:t>(included sources)</w:t>
            </w:r>
          </w:p>
        </w:tc>
        <w:tc>
          <w:tcPr>
            <w:tcW w:w="4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273CA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14.5</w:t>
            </w:r>
          </w:p>
        </w:tc>
      </w:tr>
      <w:tr w:rsidR="00D3631D" w:rsidRPr="00D3631D" w14:paraId="198B7282" w14:textId="77777777" w:rsidTr="00FB0B46">
        <w:trPr>
          <w:trHeight w:val="390"/>
        </w:trPr>
        <w:tc>
          <w:tcPr>
            <w:tcW w:w="55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BF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9BDF7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Total emissions</w:t>
            </w:r>
          </w:p>
        </w:tc>
        <w:tc>
          <w:tcPr>
            <w:tcW w:w="40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BF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98EE3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15.98</w:t>
            </w:r>
          </w:p>
        </w:tc>
      </w:tr>
    </w:tbl>
    <w:p w14:paraId="3D1B3F14" w14:textId="77777777" w:rsidR="00D3631D" w:rsidRPr="00D3631D" w:rsidRDefault="00D3631D" w:rsidP="00FF6584">
      <w:pPr>
        <w:rPr>
          <w:rFonts w:ascii="Poppins Light" w:hAnsi="Poppins Light" w:cs="Poppins Light"/>
          <w:color w:val="1B203D" w:themeColor="text1"/>
          <w:sz w:val="18"/>
          <w:szCs w:val="18"/>
        </w:rPr>
      </w:pPr>
    </w:p>
    <w:p w14:paraId="4072D0FD" w14:textId="5D6F8FF6" w:rsidR="00D3631D" w:rsidRPr="00D3631D" w:rsidRDefault="00D3631D" w:rsidP="00FF6584">
      <w:pPr>
        <w:rPr>
          <w:rFonts w:ascii="Poppins Light" w:hAnsi="Poppins Light" w:cs="Poppins Light"/>
          <w:b/>
          <w:bCs/>
          <w:color w:val="1B203D" w:themeColor="text1"/>
          <w:sz w:val="18"/>
          <w:szCs w:val="18"/>
        </w:rPr>
      </w:pPr>
      <w:r w:rsidRPr="00D3631D">
        <w:rPr>
          <w:rFonts w:ascii="Poppins Light" w:hAnsi="Poppins Light" w:cs="Poppins Light"/>
          <w:b/>
          <w:bCs/>
          <w:color w:val="1B203D" w:themeColor="text1"/>
          <w:sz w:val="18"/>
          <w:szCs w:val="18"/>
        </w:rPr>
        <w:t>Current emissions reporting</w:t>
      </w:r>
    </w:p>
    <w:tbl>
      <w:tblPr>
        <w:tblW w:w="9660" w:type="dxa"/>
        <w:tblInd w:w="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5"/>
        <w:gridCol w:w="4195"/>
      </w:tblGrid>
      <w:tr w:rsidR="00D3631D" w:rsidRPr="00D3631D" w14:paraId="5D4A18D6" w14:textId="77777777" w:rsidTr="00FB0B46">
        <w:trPr>
          <w:trHeight w:val="390"/>
        </w:trPr>
        <w:tc>
          <w:tcPr>
            <w:tcW w:w="54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EB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495BF8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Reporting year: 2026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EB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1E53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</w:p>
        </w:tc>
      </w:tr>
      <w:tr w:rsidR="00D3631D" w:rsidRPr="00D3631D" w14:paraId="195BCCE9" w14:textId="77777777" w:rsidTr="00FB0B46">
        <w:trPr>
          <w:trHeight w:val="389"/>
        </w:trPr>
        <w:tc>
          <w:tcPr>
            <w:tcW w:w="5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7BCE7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Emissions</w:t>
            </w:r>
          </w:p>
        </w:tc>
        <w:tc>
          <w:tcPr>
            <w:tcW w:w="4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6F118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TOTAL (tCO2e)</w:t>
            </w:r>
          </w:p>
        </w:tc>
      </w:tr>
      <w:tr w:rsidR="00D3631D" w:rsidRPr="00D3631D" w14:paraId="55FA2866" w14:textId="77777777" w:rsidTr="00FB0B46">
        <w:trPr>
          <w:trHeight w:val="390"/>
        </w:trPr>
        <w:tc>
          <w:tcPr>
            <w:tcW w:w="5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0BA0B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Scope 1</w:t>
            </w:r>
          </w:p>
        </w:tc>
        <w:tc>
          <w:tcPr>
            <w:tcW w:w="4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E290F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0</w:t>
            </w:r>
          </w:p>
        </w:tc>
      </w:tr>
      <w:tr w:rsidR="00D3631D" w:rsidRPr="00D3631D" w14:paraId="0D857EE5" w14:textId="77777777" w:rsidTr="00FB0B46">
        <w:trPr>
          <w:trHeight w:val="389"/>
        </w:trPr>
        <w:tc>
          <w:tcPr>
            <w:tcW w:w="5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CA5F2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Scope 2</w:t>
            </w:r>
          </w:p>
        </w:tc>
        <w:tc>
          <w:tcPr>
            <w:tcW w:w="4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72D67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1.83</w:t>
            </w:r>
          </w:p>
        </w:tc>
      </w:tr>
      <w:tr w:rsidR="00D3631D" w:rsidRPr="00D3631D" w14:paraId="403F172F" w14:textId="77777777" w:rsidTr="00FB0B46">
        <w:trPr>
          <w:trHeight w:val="390"/>
        </w:trPr>
        <w:tc>
          <w:tcPr>
            <w:tcW w:w="5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1CCB0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 xml:space="preserve">Scope 3 </w:t>
            </w:r>
            <w:r w:rsidRPr="00D3631D">
              <w:rPr>
                <w:rFonts w:ascii="Poppins Light" w:hAnsi="Poppins Light" w:cs="Poppins Light"/>
                <w:sz w:val="16"/>
                <w:szCs w:val="16"/>
              </w:rPr>
              <w:t>(included sources)</w:t>
            </w:r>
          </w:p>
        </w:tc>
        <w:tc>
          <w:tcPr>
            <w:tcW w:w="4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6704E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12.25</w:t>
            </w:r>
          </w:p>
        </w:tc>
      </w:tr>
      <w:tr w:rsidR="00D3631D" w:rsidRPr="00D3631D" w14:paraId="07BD37CA" w14:textId="77777777" w:rsidTr="00FB0B46">
        <w:trPr>
          <w:trHeight w:val="390"/>
        </w:trPr>
        <w:tc>
          <w:tcPr>
            <w:tcW w:w="5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BF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93E6A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b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b/>
                <w:sz w:val="16"/>
                <w:szCs w:val="16"/>
              </w:rPr>
              <w:t>Total emissions</w:t>
            </w:r>
          </w:p>
        </w:tc>
        <w:tc>
          <w:tcPr>
            <w:tcW w:w="4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BF5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C4845" w14:textId="77777777" w:rsidR="00D3631D" w:rsidRPr="00D3631D" w:rsidRDefault="00D3631D" w:rsidP="00FB0B46">
            <w:pPr>
              <w:spacing w:line="278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D3631D">
              <w:rPr>
                <w:rFonts w:ascii="Poppins Light" w:hAnsi="Poppins Light" w:cs="Poppins Light"/>
                <w:sz w:val="16"/>
                <w:szCs w:val="16"/>
              </w:rPr>
              <w:t>14.08</w:t>
            </w:r>
          </w:p>
        </w:tc>
      </w:tr>
    </w:tbl>
    <w:p w14:paraId="4702AA3A" w14:textId="77777777" w:rsidR="00D3631D" w:rsidRPr="00D3631D" w:rsidRDefault="00D3631D" w:rsidP="00FF6584">
      <w:pPr>
        <w:rPr>
          <w:rFonts w:ascii="Poppins Light" w:hAnsi="Poppins Light" w:cs="Poppins Light"/>
          <w:color w:val="1B203D" w:themeColor="text1"/>
          <w:sz w:val="18"/>
          <w:szCs w:val="18"/>
        </w:rPr>
      </w:pPr>
    </w:p>
    <w:p w14:paraId="3880A6CF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b/>
          <w:sz w:val="18"/>
          <w:szCs w:val="18"/>
        </w:rPr>
      </w:pPr>
      <w:r w:rsidRPr="00D3631D">
        <w:rPr>
          <w:rFonts w:ascii="Poppins Light" w:hAnsi="Poppins Light" w:cs="Poppins Light"/>
          <w:b/>
          <w:sz w:val="18"/>
          <w:szCs w:val="18"/>
        </w:rPr>
        <w:t>Emissions reduction targets</w:t>
      </w:r>
    </w:p>
    <w:p w14:paraId="3A8C2E50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proofErr w:type="gramStart"/>
      <w:r w:rsidRPr="00D3631D">
        <w:rPr>
          <w:rFonts w:ascii="Poppins Light" w:hAnsi="Poppins Light" w:cs="Poppins Light"/>
          <w:sz w:val="18"/>
          <w:szCs w:val="18"/>
        </w:rPr>
        <w:t>In order to</w:t>
      </w:r>
      <w:proofErr w:type="gramEnd"/>
      <w:r w:rsidRPr="00D3631D">
        <w:rPr>
          <w:rFonts w:ascii="Poppins Light" w:hAnsi="Poppins Light" w:cs="Poppins Light"/>
          <w:sz w:val="18"/>
          <w:szCs w:val="18"/>
        </w:rPr>
        <w:t xml:space="preserve"> continue our progress to achieving net zero, we have adopted the following carbon reduction targets.</w:t>
      </w:r>
    </w:p>
    <w:p w14:paraId="6A4753DD" w14:textId="30E866B5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We project that carbon emissions will decrease over the next five years to 1.06 tCO2e by 2030. This is a reduction of 49.54%.</w:t>
      </w:r>
    </w:p>
    <w:p w14:paraId="4D69403E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b/>
          <w:sz w:val="18"/>
          <w:szCs w:val="18"/>
        </w:rPr>
      </w:pPr>
      <w:bookmarkStart w:id="2" w:name="kix.n9ns8nq74kxv"/>
      <w:bookmarkEnd w:id="2"/>
      <w:r w:rsidRPr="00D3631D">
        <w:rPr>
          <w:rFonts w:ascii="Poppins Light" w:hAnsi="Poppins Light" w:cs="Poppins Light"/>
          <w:b/>
          <w:sz w:val="18"/>
          <w:szCs w:val="18"/>
        </w:rPr>
        <w:lastRenderedPageBreak/>
        <w:t>Carbon reduction projects</w:t>
      </w:r>
    </w:p>
    <w:p w14:paraId="59D26722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b/>
          <w:sz w:val="18"/>
          <w:szCs w:val="18"/>
        </w:rPr>
      </w:pPr>
      <w:bookmarkStart w:id="3" w:name="kix.amwf8qskb2ds"/>
      <w:bookmarkEnd w:id="3"/>
      <w:r w:rsidRPr="00D3631D">
        <w:rPr>
          <w:rFonts w:ascii="Poppins Light" w:hAnsi="Poppins Light" w:cs="Poppins Light"/>
          <w:b/>
          <w:sz w:val="18"/>
          <w:szCs w:val="18"/>
        </w:rPr>
        <w:t>Completed carbon reduction initiatives</w:t>
      </w:r>
    </w:p>
    <w:p w14:paraId="77CB70AB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The following environmental management measures and projects have been completed or implemented since the 2024 baseline. The carbon emission reduction achieved by these schemes equate to 39 tCO2e, a 244% reduction against the 2024</w:t>
      </w:r>
      <w:r w:rsidRPr="00D3631D">
        <w:rPr>
          <w:rFonts w:ascii="Poppins Light" w:hAnsi="Poppins Light" w:cs="Poppins Light"/>
          <w:b/>
          <w:sz w:val="18"/>
          <w:szCs w:val="18"/>
        </w:rPr>
        <w:t xml:space="preserve"> </w:t>
      </w:r>
      <w:r w:rsidRPr="00D3631D">
        <w:rPr>
          <w:rFonts w:ascii="Poppins Light" w:hAnsi="Poppins Light" w:cs="Poppins Light"/>
          <w:sz w:val="18"/>
          <w:szCs w:val="18"/>
        </w:rPr>
        <w:t>baseline and the measures will be in effect when performing the contract.</w:t>
      </w:r>
    </w:p>
    <w:p w14:paraId="52AE50D9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 xml:space="preserve">GS10789 VPA1 Efficient </w:t>
      </w:r>
      <w:proofErr w:type="gramStart"/>
      <w:r w:rsidRPr="00D3631D">
        <w:rPr>
          <w:rFonts w:ascii="Poppins Light" w:hAnsi="Poppins Light" w:cs="Poppins Light"/>
          <w:sz w:val="18"/>
          <w:szCs w:val="18"/>
        </w:rPr>
        <w:t>And</w:t>
      </w:r>
      <w:proofErr w:type="gramEnd"/>
      <w:r w:rsidRPr="00D3631D">
        <w:rPr>
          <w:rFonts w:ascii="Poppins Light" w:hAnsi="Poppins Light" w:cs="Poppins Light"/>
          <w:sz w:val="18"/>
          <w:szCs w:val="18"/>
        </w:rPr>
        <w:t xml:space="preserve"> Clean Cooking </w:t>
      </w:r>
      <w:proofErr w:type="gramStart"/>
      <w:r w:rsidRPr="00D3631D">
        <w:rPr>
          <w:rFonts w:ascii="Poppins Light" w:hAnsi="Poppins Light" w:cs="Poppins Light"/>
          <w:sz w:val="18"/>
          <w:szCs w:val="18"/>
        </w:rPr>
        <w:t>For</w:t>
      </w:r>
      <w:proofErr w:type="gramEnd"/>
      <w:r w:rsidRPr="00D3631D">
        <w:rPr>
          <w:rFonts w:ascii="Poppins Light" w:hAnsi="Poppins Light" w:cs="Poppins Light"/>
          <w:sz w:val="18"/>
          <w:szCs w:val="18"/>
        </w:rPr>
        <w:t xml:space="preserve"> Households </w:t>
      </w:r>
      <w:proofErr w:type="gramStart"/>
      <w:r w:rsidRPr="00D3631D">
        <w:rPr>
          <w:rFonts w:ascii="Poppins Light" w:hAnsi="Poppins Light" w:cs="Poppins Light"/>
          <w:sz w:val="18"/>
          <w:szCs w:val="18"/>
        </w:rPr>
        <w:t>In</w:t>
      </w:r>
      <w:proofErr w:type="gramEnd"/>
      <w:r w:rsidRPr="00D3631D">
        <w:rPr>
          <w:rFonts w:ascii="Poppins Light" w:hAnsi="Poppins Light" w:cs="Poppins Light"/>
          <w:sz w:val="18"/>
          <w:szCs w:val="18"/>
        </w:rPr>
        <w:t xml:space="preserve"> Somalia</w:t>
      </w:r>
    </w:p>
    <w:p w14:paraId="04607113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GS1247 VPA 25 Improved Kitchen Regimes - Dowa Boreholes, Malawi</w:t>
      </w:r>
    </w:p>
    <w:p w14:paraId="02DE8A06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GS 10959 VPA01 SAFE WATER PROJECT IN RWANDA I</w:t>
      </w:r>
    </w:p>
    <w:p w14:paraId="2E61AA6C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b/>
          <w:sz w:val="18"/>
          <w:szCs w:val="18"/>
        </w:rPr>
      </w:pPr>
      <w:r w:rsidRPr="00D3631D">
        <w:rPr>
          <w:rFonts w:ascii="Poppins Light" w:hAnsi="Poppins Light" w:cs="Poppins Light"/>
          <w:b/>
          <w:sz w:val="18"/>
          <w:szCs w:val="18"/>
        </w:rPr>
        <w:t>Future carbon reduction initiatives</w:t>
      </w:r>
    </w:p>
    <w:p w14:paraId="73D3CB73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In the future we hope to implement further measures such as: Switching to a green energy supplier</w:t>
      </w:r>
    </w:p>
    <w:p w14:paraId="1F30DFEF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Improve electricity data collection</w:t>
      </w:r>
    </w:p>
    <w:p w14:paraId="310B8FB1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b/>
          <w:sz w:val="18"/>
          <w:szCs w:val="18"/>
        </w:rPr>
      </w:pPr>
      <w:bookmarkStart w:id="4" w:name="kix.176tjog5yg1f"/>
      <w:bookmarkEnd w:id="4"/>
      <w:r w:rsidRPr="00D3631D">
        <w:rPr>
          <w:rFonts w:ascii="Poppins Light" w:hAnsi="Poppins Light" w:cs="Poppins Light"/>
          <w:b/>
          <w:sz w:val="18"/>
          <w:szCs w:val="18"/>
        </w:rPr>
        <w:t>Declaration and sign off</w:t>
      </w:r>
    </w:p>
    <w:p w14:paraId="6674784D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This Carbon Reduction Plan has been completed in accordance with PPN 006 and associated guidance and reporting standard for Carbon Reduction Plans.</w:t>
      </w:r>
    </w:p>
    <w:p w14:paraId="1D3818E3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Emissions have been reported and recorded in accordance with the published reporting standard for Carbon Reduction Plans and the GHG Reporting Protocol corporate standard</w:t>
      </w:r>
      <w:hyperlink r:id="rId11" w:anchor="_3as4poj" w:history="1">
        <w:r w:rsidRPr="00D3631D">
          <w:rPr>
            <w:rStyle w:val="Hyperlink"/>
            <w:rFonts w:ascii="Poppins Light" w:hAnsi="Poppins Light" w:cs="Poppins Light"/>
            <w:sz w:val="18"/>
            <w:szCs w:val="18"/>
            <w:vertAlign w:val="superscript"/>
          </w:rPr>
          <w:t>13</w:t>
        </w:r>
      </w:hyperlink>
      <w:r w:rsidRPr="00D3631D">
        <w:rPr>
          <w:rFonts w:ascii="Poppins Light" w:hAnsi="Poppins Light" w:cs="Poppins Light"/>
          <w:sz w:val="18"/>
          <w:szCs w:val="18"/>
        </w:rPr>
        <w:t xml:space="preserve"> and uses the appropriate </w:t>
      </w:r>
      <w:hyperlink r:id="rId12" w:history="1">
        <w:r w:rsidRPr="00D3631D">
          <w:rPr>
            <w:rStyle w:val="Hyperlink"/>
            <w:rFonts w:ascii="Poppins Light" w:hAnsi="Poppins Light" w:cs="Poppins Light"/>
            <w:sz w:val="18"/>
            <w:szCs w:val="18"/>
          </w:rPr>
          <w:t>government emission conversion factors for</w:t>
        </w:r>
      </w:hyperlink>
      <w:r w:rsidRPr="00D3631D">
        <w:rPr>
          <w:rFonts w:ascii="Poppins Light" w:hAnsi="Poppins Light" w:cs="Poppins Light"/>
          <w:sz w:val="18"/>
          <w:szCs w:val="18"/>
        </w:rPr>
        <w:t xml:space="preserve"> </w:t>
      </w:r>
      <w:hyperlink r:id="rId13" w:history="1">
        <w:r w:rsidRPr="00D3631D">
          <w:rPr>
            <w:rStyle w:val="Hyperlink"/>
            <w:rFonts w:ascii="Poppins Light" w:hAnsi="Poppins Light" w:cs="Poppins Light"/>
            <w:sz w:val="18"/>
            <w:szCs w:val="18"/>
          </w:rPr>
          <w:t>greenhouse gas company reporting</w:t>
        </w:r>
      </w:hyperlink>
      <w:r w:rsidRPr="00D3631D">
        <w:rPr>
          <w:rFonts w:ascii="Poppins Light" w:hAnsi="Poppins Light" w:cs="Poppins Light"/>
          <w:sz w:val="18"/>
          <w:szCs w:val="18"/>
        </w:rPr>
        <w:t>.</w:t>
      </w:r>
      <w:hyperlink r:id="rId14" w:anchor="_1pxezwc" w:history="1">
        <w:r w:rsidRPr="00D3631D">
          <w:rPr>
            <w:rStyle w:val="Hyperlink"/>
            <w:rFonts w:ascii="Poppins Light" w:hAnsi="Poppins Light" w:cs="Poppins Light"/>
            <w:sz w:val="18"/>
            <w:szCs w:val="18"/>
            <w:vertAlign w:val="superscript"/>
          </w:rPr>
          <w:t>14</w:t>
        </w:r>
      </w:hyperlink>
    </w:p>
    <w:p w14:paraId="0C1F7A0F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Scope 1 and Scope 2 emissions have been reported in accordance with SECR requirements (where required), and the required subset of Scope 3 emissions have been reported in accordance with the published reporting standard for Carbon Reduction Plans and the Corporate Value Chain (Scope 3) Standard.</w:t>
      </w:r>
      <w:hyperlink r:id="rId15" w:anchor="_49x2ik5" w:history="1">
        <w:r w:rsidRPr="00D3631D">
          <w:rPr>
            <w:rStyle w:val="Hyperlink"/>
            <w:rFonts w:ascii="Poppins Light" w:hAnsi="Poppins Light" w:cs="Poppins Light"/>
            <w:sz w:val="18"/>
            <w:szCs w:val="18"/>
            <w:vertAlign w:val="superscript"/>
          </w:rPr>
          <w:t>15</w:t>
        </w:r>
      </w:hyperlink>
    </w:p>
    <w:p w14:paraId="2E9A50C4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18"/>
          <w:szCs w:val="18"/>
        </w:rPr>
      </w:pPr>
      <w:r w:rsidRPr="00D3631D">
        <w:rPr>
          <w:rFonts w:ascii="Poppins Light" w:hAnsi="Poppins Light" w:cs="Poppins Light"/>
          <w:sz w:val="18"/>
          <w:szCs w:val="18"/>
        </w:rPr>
        <w:t>This Carbon Reduction Plan has been reviewed and signed off by the board of directors (or equivalent management body).</w:t>
      </w:r>
    </w:p>
    <w:p w14:paraId="081B1F49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b/>
          <w:sz w:val="18"/>
          <w:szCs w:val="18"/>
        </w:rPr>
      </w:pPr>
      <w:r w:rsidRPr="00D3631D">
        <w:rPr>
          <w:rFonts w:ascii="Poppins Light" w:hAnsi="Poppins Light" w:cs="Poppins Light"/>
          <w:b/>
          <w:sz w:val="18"/>
          <w:szCs w:val="18"/>
        </w:rPr>
        <w:t>Signed on behalf of the supplier:</w:t>
      </w:r>
    </w:p>
    <w:p w14:paraId="138BE08E" w14:textId="77777777" w:rsidR="00D3631D" w:rsidRPr="00D3631D" w:rsidRDefault="00D3631D" w:rsidP="00D3631D">
      <w:pPr>
        <w:spacing w:line="278" w:lineRule="auto"/>
        <w:rPr>
          <w:rFonts w:ascii="Poppins Light" w:hAnsi="Poppins Light" w:cs="Poppins Light"/>
          <w:b/>
          <w:sz w:val="20"/>
          <w:szCs w:val="20"/>
        </w:rPr>
      </w:pPr>
      <w:r w:rsidRPr="00D3631D">
        <w:rPr>
          <w:rFonts w:ascii="Poppins Light" w:hAnsi="Poppins Light" w:cs="Poppins Light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0EA0538" wp14:editId="6CD7040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162175" cy="542925"/>
            <wp:effectExtent l="0" t="0" r="9525" b="9525"/>
            <wp:wrapNone/>
            <wp:docPr id="332597919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18349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2616D" w14:textId="77777777" w:rsidR="00D3631D" w:rsidRPr="00D3631D" w:rsidRDefault="00D3631D" w:rsidP="00D3631D">
      <w:pPr>
        <w:rPr>
          <w:rFonts w:ascii="Poppins Light" w:hAnsi="Poppins Light" w:cs="Poppins Light"/>
          <w:sz w:val="20"/>
          <w:szCs w:val="20"/>
        </w:rPr>
      </w:pPr>
      <w:r w:rsidRPr="00D3631D">
        <w:rPr>
          <w:rFonts w:ascii="Poppins Light" w:hAnsi="Poppins Light" w:cs="Poppins Light"/>
          <w:sz w:val="20"/>
          <w:szCs w:val="20"/>
        </w:rPr>
        <w:t xml:space="preserve">…………………………………………………………………. </w:t>
      </w:r>
    </w:p>
    <w:p w14:paraId="3FD09B7E" w14:textId="273E2239" w:rsidR="00D3631D" w:rsidRPr="00D3631D" w:rsidRDefault="00D3631D" w:rsidP="00D3631D">
      <w:pPr>
        <w:spacing w:line="278" w:lineRule="auto"/>
        <w:rPr>
          <w:rFonts w:ascii="Poppins Light" w:hAnsi="Poppins Light" w:cs="Poppins Light"/>
          <w:sz w:val="20"/>
          <w:szCs w:val="20"/>
        </w:rPr>
      </w:pPr>
      <w:r w:rsidRPr="00D3631D">
        <w:rPr>
          <w:rFonts w:ascii="Poppins Light" w:hAnsi="Poppins Light" w:cs="Poppins Light"/>
          <w:sz w:val="20"/>
          <w:szCs w:val="20"/>
        </w:rPr>
        <w:t>Date:</w:t>
      </w:r>
      <w:r>
        <w:rPr>
          <w:rFonts w:ascii="Poppins Light" w:hAnsi="Poppins Light" w:cs="Poppins Light"/>
          <w:sz w:val="20"/>
          <w:szCs w:val="20"/>
        </w:rPr>
        <w:t xml:space="preserve"> </w:t>
      </w:r>
      <w:r w:rsidRPr="00D3631D">
        <w:rPr>
          <w:rFonts w:ascii="Poppins Light" w:hAnsi="Poppins Light" w:cs="Poppins Light"/>
          <w:sz w:val="20"/>
          <w:szCs w:val="20"/>
        </w:rPr>
        <w:t>24/06/2026</w:t>
      </w:r>
    </w:p>
    <w:p w14:paraId="0461D6F8" w14:textId="77777777" w:rsidR="00D3631D" w:rsidRDefault="00D3631D" w:rsidP="00FF6584">
      <w:pPr>
        <w:rPr>
          <w:rFonts w:ascii="Poppins Light" w:hAnsi="Poppins Light" w:cs="Poppins Light"/>
          <w:color w:val="1B203D" w:themeColor="text1"/>
          <w:sz w:val="20"/>
          <w:szCs w:val="20"/>
        </w:rPr>
      </w:pPr>
    </w:p>
    <w:p w14:paraId="380ACB64" w14:textId="12DFB014" w:rsidR="005D4B99" w:rsidRPr="0024346F" w:rsidRDefault="005D4B99" w:rsidP="00FF6584">
      <w:pPr>
        <w:rPr>
          <w:rFonts w:ascii="Poppins Light" w:hAnsi="Poppins Light" w:cs="Poppins Light"/>
          <w:color w:val="1B203D" w:themeColor="text1"/>
          <w:sz w:val="20"/>
          <w:szCs w:val="20"/>
        </w:rPr>
      </w:pPr>
    </w:p>
    <w:p w14:paraId="0B742604" w14:textId="2511A41A" w:rsidR="001723BF" w:rsidRPr="0024346F" w:rsidRDefault="001723BF">
      <w:pPr>
        <w:rPr>
          <w:rFonts w:ascii="Poppins Light" w:hAnsi="Poppins Light" w:cs="Poppins Light"/>
          <w:color w:val="1B203D" w:themeColor="text1"/>
          <w:sz w:val="20"/>
          <w:szCs w:val="20"/>
        </w:rPr>
      </w:pPr>
    </w:p>
    <w:sectPr w:rsidR="001723BF" w:rsidRPr="0024346F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9DC7" w14:textId="77777777" w:rsidR="00C13256" w:rsidRDefault="00C13256" w:rsidP="003601F0">
      <w:pPr>
        <w:spacing w:after="0" w:line="240" w:lineRule="auto"/>
      </w:pPr>
      <w:r>
        <w:separator/>
      </w:r>
    </w:p>
  </w:endnote>
  <w:endnote w:type="continuationSeparator" w:id="0">
    <w:p w14:paraId="0118FC29" w14:textId="77777777" w:rsidR="00C13256" w:rsidRDefault="00C13256" w:rsidP="0036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1FA0" w14:textId="1F08ED89" w:rsidR="003601F0" w:rsidRDefault="003601F0" w:rsidP="00A13105">
    <w:pPr>
      <w:pStyle w:val="Header"/>
    </w:pPr>
    <w:r w:rsidRPr="000D51F4">
      <w:rPr>
        <w:rFonts w:ascii="Poppins bold" w:hAnsi="Poppins bold"/>
        <w:noProof/>
      </w:rPr>
      <w:drawing>
        <wp:anchor distT="0" distB="0" distL="114300" distR="114300" simplePos="0" relativeHeight="251661312" behindDoc="1" locked="0" layoutInCell="1" allowOverlap="1" wp14:anchorId="5219A789" wp14:editId="7A2508A8">
          <wp:simplePos x="0" y="0"/>
          <wp:positionH relativeFrom="column">
            <wp:posOffset>5313842</wp:posOffset>
          </wp:positionH>
          <wp:positionV relativeFrom="paragraph">
            <wp:posOffset>-137160</wp:posOffset>
          </wp:positionV>
          <wp:extent cx="1060450" cy="551815"/>
          <wp:effectExtent l="0" t="0" r="0" b="0"/>
          <wp:wrapTight wrapText="bothSides">
            <wp:wrapPolygon edited="0">
              <wp:start x="1552" y="2983"/>
              <wp:lineTo x="1552" y="10440"/>
              <wp:lineTo x="5044" y="16405"/>
              <wp:lineTo x="8149" y="17896"/>
              <wp:lineTo x="12417" y="17896"/>
              <wp:lineTo x="12417" y="16405"/>
              <wp:lineTo x="19789" y="13422"/>
              <wp:lineTo x="19401" y="6711"/>
              <wp:lineTo x="9313" y="2983"/>
              <wp:lineTo x="1552" y="2983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45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31D">
      <w:rPr>
        <w:rFonts w:ascii="Poppins bold" w:hAnsi="Poppins bold" w:cs="Poppins"/>
        <w:color w:val="1B203D"/>
      </w:rPr>
      <w:t>Carbon Reduction Plan</w:t>
    </w:r>
    <w:r>
      <w:ptab w:relativeTo="margin" w:alignment="center" w:leader="none"/>
    </w:r>
    <w:r w:rsidRPr="00EF5EA3">
      <w:rPr>
        <w:rFonts w:ascii="Poppins Light" w:hAnsi="Poppins Light" w:cs="Poppins Light"/>
        <w:sz w:val="20"/>
        <w:szCs w:val="20"/>
      </w:rPr>
      <w:t xml:space="preserve">Page </w:t>
    </w:r>
    <w:r w:rsidRPr="00EF5EA3">
      <w:rPr>
        <w:rFonts w:ascii="Poppins Light" w:hAnsi="Poppins Light" w:cs="Poppins Light"/>
        <w:b/>
        <w:bCs/>
        <w:sz w:val="20"/>
        <w:szCs w:val="20"/>
      </w:rPr>
      <w:fldChar w:fldCharType="begin"/>
    </w:r>
    <w:r w:rsidRPr="00EF5EA3">
      <w:rPr>
        <w:rFonts w:ascii="Poppins Light" w:hAnsi="Poppins Light" w:cs="Poppins Light"/>
        <w:b/>
        <w:bCs/>
        <w:sz w:val="20"/>
        <w:szCs w:val="20"/>
      </w:rPr>
      <w:instrText xml:space="preserve"> PAGE  \* Arabic  \* MERGEFORMAT </w:instrText>
    </w:r>
    <w:r w:rsidRPr="00EF5EA3">
      <w:rPr>
        <w:rFonts w:ascii="Poppins Light" w:hAnsi="Poppins Light" w:cs="Poppins Light"/>
        <w:b/>
        <w:bCs/>
        <w:sz w:val="20"/>
        <w:szCs w:val="20"/>
      </w:rPr>
      <w:fldChar w:fldCharType="separate"/>
    </w:r>
    <w:r w:rsidRPr="00EF5EA3">
      <w:rPr>
        <w:rFonts w:ascii="Poppins Light" w:hAnsi="Poppins Light" w:cs="Poppins Light"/>
        <w:b/>
        <w:bCs/>
        <w:noProof/>
        <w:sz w:val="20"/>
        <w:szCs w:val="20"/>
      </w:rPr>
      <w:t>1</w:t>
    </w:r>
    <w:r w:rsidRPr="00EF5EA3">
      <w:rPr>
        <w:rFonts w:ascii="Poppins Light" w:hAnsi="Poppins Light" w:cs="Poppins Light"/>
        <w:b/>
        <w:bCs/>
        <w:sz w:val="20"/>
        <w:szCs w:val="20"/>
      </w:rPr>
      <w:fldChar w:fldCharType="end"/>
    </w:r>
    <w:r w:rsidRPr="00EF5EA3">
      <w:rPr>
        <w:rFonts w:ascii="Poppins Light" w:hAnsi="Poppins Light" w:cs="Poppins Light"/>
        <w:sz w:val="20"/>
        <w:szCs w:val="20"/>
      </w:rPr>
      <w:t xml:space="preserve"> of </w:t>
    </w:r>
    <w:r w:rsidRPr="00EF5EA3">
      <w:rPr>
        <w:rFonts w:ascii="Poppins Light" w:hAnsi="Poppins Light" w:cs="Poppins Light"/>
        <w:b/>
        <w:bCs/>
        <w:sz w:val="20"/>
        <w:szCs w:val="20"/>
      </w:rPr>
      <w:fldChar w:fldCharType="begin"/>
    </w:r>
    <w:r w:rsidRPr="00EF5EA3">
      <w:rPr>
        <w:rFonts w:ascii="Poppins Light" w:hAnsi="Poppins Light" w:cs="Poppins Light"/>
        <w:b/>
        <w:bCs/>
        <w:sz w:val="20"/>
        <w:szCs w:val="20"/>
      </w:rPr>
      <w:instrText xml:space="preserve"> NUMPAGES  \* Arabic  \* MERGEFORMAT </w:instrText>
    </w:r>
    <w:r w:rsidRPr="00EF5EA3">
      <w:rPr>
        <w:rFonts w:ascii="Poppins Light" w:hAnsi="Poppins Light" w:cs="Poppins Light"/>
        <w:b/>
        <w:bCs/>
        <w:sz w:val="20"/>
        <w:szCs w:val="20"/>
      </w:rPr>
      <w:fldChar w:fldCharType="separate"/>
    </w:r>
    <w:r w:rsidRPr="00EF5EA3">
      <w:rPr>
        <w:rFonts w:ascii="Poppins Light" w:hAnsi="Poppins Light" w:cs="Poppins Light"/>
        <w:b/>
        <w:bCs/>
        <w:noProof/>
        <w:sz w:val="20"/>
        <w:szCs w:val="20"/>
      </w:rPr>
      <w:t>2</w:t>
    </w:r>
    <w:r w:rsidRPr="00EF5EA3">
      <w:rPr>
        <w:rFonts w:ascii="Poppins Light" w:hAnsi="Poppins Light" w:cs="Poppins Light"/>
        <w:b/>
        <w:bCs/>
        <w:sz w:val="20"/>
        <w:szCs w:val="20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D9F0E" w14:textId="77777777" w:rsidR="00C13256" w:rsidRDefault="00C13256" w:rsidP="003601F0">
      <w:pPr>
        <w:spacing w:after="0" w:line="240" w:lineRule="auto"/>
      </w:pPr>
      <w:r>
        <w:separator/>
      </w:r>
    </w:p>
  </w:footnote>
  <w:footnote w:type="continuationSeparator" w:id="0">
    <w:p w14:paraId="361E38F8" w14:textId="77777777" w:rsidR="00C13256" w:rsidRDefault="00C13256" w:rsidP="0036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DF43" w14:textId="638197B5" w:rsidR="00F15581" w:rsidRDefault="00000000">
    <w:pPr>
      <w:pStyle w:val="Header"/>
    </w:pPr>
    <w:r>
      <w:rPr>
        <w:noProof/>
      </w:rPr>
      <w:pict w14:anchorId="7DA5D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421141" o:spid="_x0000_s1029" type="#_x0000_t75" style="position:absolute;margin-left:0;margin-top:0;width:2988pt;height:4225pt;z-index:-251653120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511" w14:textId="1176FAD2" w:rsidR="003601F0" w:rsidRPr="000D51F4" w:rsidRDefault="002459AF">
    <w:pPr>
      <w:pStyle w:val="Header"/>
      <w:rPr>
        <w:rFonts w:ascii="Poppins bold" w:hAnsi="Poppins bold"/>
      </w:rPr>
    </w:pPr>
    <w:r w:rsidRPr="000D51F4">
      <w:rPr>
        <w:rFonts w:ascii="Poppins bold" w:hAnsi="Poppins bold" w:cs="Poppins Light"/>
        <w:noProof/>
        <w:color w:val="1B203D" w:themeColor="text1"/>
        <w:sz w:val="20"/>
        <w:szCs w:val="20"/>
      </w:rPr>
      <w:drawing>
        <wp:anchor distT="0" distB="0" distL="114300" distR="114300" simplePos="0" relativeHeight="251666432" behindDoc="0" locked="0" layoutInCell="1" allowOverlap="1" wp14:anchorId="6830E3EF" wp14:editId="71473C2C">
          <wp:simplePos x="0" y="0"/>
          <wp:positionH relativeFrom="page">
            <wp:align>right</wp:align>
          </wp:positionH>
          <wp:positionV relativeFrom="paragraph">
            <wp:posOffset>-925624</wp:posOffset>
          </wp:positionV>
          <wp:extent cx="3519377" cy="1385714"/>
          <wp:effectExtent l="0" t="0" r="5080" b="5080"/>
          <wp:wrapNone/>
          <wp:docPr id="2" name="Picture 2" descr="Diagram, engineer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Diagram, engineering drawing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890"/>
                  <a:stretch/>
                </pic:blipFill>
                <pic:spPr bwMode="auto">
                  <a:xfrm>
                    <a:off x="0" y="0"/>
                    <a:ext cx="3519377" cy="1385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rFonts w:ascii="Poppins bold" w:hAnsi="Poppins bold" w:cs="Poppins"/>
        <w:noProof/>
        <w:color w:val="1B203D"/>
      </w:rPr>
      <w:pict w14:anchorId="19E9F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421142" o:spid="_x0000_s1030" type="#_x0000_t75" style="position:absolute;margin-left:0;margin-top:0;width:2988pt;height:4225pt;z-index:-251652096;mso-position-horizontal:center;mso-position-horizontal-relative:margin;mso-position-vertical:center;mso-position-vertical-relative:margin" o:allowincell="f">
          <v:imagedata r:id="rId2" o:title="Picture1"/>
          <w10:wrap anchorx="margin" anchory="margin"/>
        </v:shape>
      </w:pict>
    </w:r>
    <w:r w:rsidR="00D3631D">
      <w:rPr>
        <w:rFonts w:ascii="Poppins bold" w:hAnsi="Poppins bold" w:cs="Poppins"/>
        <w:color w:val="1B203D"/>
      </w:rPr>
      <w:t>CARBON REDUCTION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0E93" w14:textId="0360C5C8" w:rsidR="00F15581" w:rsidRDefault="00000000">
    <w:pPr>
      <w:pStyle w:val="Header"/>
    </w:pPr>
    <w:r>
      <w:rPr>
        <w:noProof/>
      </w:rPr>
      <w:pict w14:anchorId="32904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421140" o:spid="_x0000_s1028" type="#_x0000_t75" style="position:absolute;margin-left:0;margin-top:0;width:2988pt;height:4225pt;z-index:-251654144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6067C"/>
    <w:multiLevelType w:val="hybridMultilevel"/>
    <w:tmpl w:val="10BC6BAA"/>
    <w:lvl w:ilvl="0" w:tplc="71541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24E38"/>
    <w:multiLevelType w:val="hybridMultilevel"/>
    <w:tmpl w:val="568C9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39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33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F0"/>
    <w:rsid w:val="000D51F4"/>
    <w:rsid w:val="001723BF"/>
    <w:rsid w:val="001A3415"/>
    <w:rsid w:val="001A4FA1"/>
    <w:rsid w:val="001B1559"/>
    <w:rsid w:val="00236F1D"/>
    <w:rsid w:val="0024346F"/>
    <w:rsid w:val="002459AF"/>
    <w:rsid w:val="00274CAE"/>
    <w:rsid w:val="002816BE"/>
    <w:rsid w:val="00333949"/>
    <w:rsid w:val="003601F0"/>
    <w:rsid w:val="00376A17"/>
    <w:rsid w:val="003C1EF2"/>
    <w:rsid w:val="005D4B99"/>
    <w:rsid w:val="006410BA"/>
    <w:rsid w:val="00656B43"/>
    <w:rsid w:val="00677BAB"/>
    <w:rsid w:val="006E6B43"/>
    <w:rsid w:val="006F1B64"/>
    <w:rsid w:val="00803460"/>
    <w:rsid w:val="00877003"/>
    <w:rsid w:val="00883A03"/>
    <w:rsid w:val="00A13105"/>
    <w:rsid w:val="00A6412B"/>
    <w:rsid w:val="00B06090"/>
    <w:rsid w:val="00BE04EF"/>
    <w:rsid w:val="00BE70E0"/>
    <w:rsid w:val="00BF1358"/>
    <w:rsid w:val="00C13256"/>
    <w:rsid w:val="00CC3129"/>
    <w:rsid w:val="00D3631D"/>
    <w:rsid w:val="00D42D4B"/>
    <w:rsid w:val="00DF071C"/>
    <w:rsid w:val="00EE3492"/>
    <w:rsid w:val="00EF5EA3"/>
    <w:rsid w:val="00F15581"/>
    <w:rsid w:val="00F3295D"/>
    <w:rsid w:val="00F504CF"/>
    <w:rsid w:val="00FF6584"/>
    <w:rsid w:val="09475916"/>
    <w:rsid w:val="0A566E7A"/>
    <w:rsid w:val="15F49B3B"/>
    <w:rsid w:val="60D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A1ED0"/>
  <w15:chartTrackingRefBased/>
  <w15:docId w15:val="{E09C89DB-76B1-43A5-9957-649E8CDA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F0"/>
  </w:style>
  <w:style w:type="paragraph" w:styleId="Footer">
    <w:name w:val="footer"/>
    <w:basedOn w:val="Normal"/>
    <w:link w:val="FooterChar"/>
    <w:uiPriority w:val="99"/>
    <w:unhideWhenUsed/>
    <w:rsid w:val="0036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F0"/>
  </w:style>
  <w:style w:type="character" w:styleId="Hyperlink">
    <w:name w:val="Hyperlink"/>
    <w:basedOn w:val="DefaultParagraphFont"/>
    <w:uiPriority w:val="99"/>
    <w:semiHidden/>
    <w:unhideWhenUsed/>
    <w:rsid w:val="003C1E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1EF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collections/government-conversion-factors-for-company-reportin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government-conversion-factors-for-company-reporti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LaurenMcDonough\AppData\Local\Microsoft\Windows\INetCache\Content.Outlook\KBZYLDHV\006%20Carbon%20Reduction%20Plan%20(CRP)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LaurenMcDonough\AppData\Local\Microsoft\Windows\INetCache\Content.Outlook\KBZYLDHV\006%20Carbon%20Reduction%20Plan%20(CRP)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LaurenMcDonough\AppData\Local\Microsoft\Windows\INetCache\Content.Outlook\KBZYLDHV\006%20Carbon%20Reduction%20Plan%20(CRP).doc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rigon">
      <a:dk1>
        <a:srgbClr val="1B203D"/>
      </a:dk1>
      <a:lt1>
        <a:sysClr val="window" lastClr="FFFFFF"/>
      </a:lt1>
      <a:dk2>
        <a:srgbClr val="5F88AF"/>
      </a:dk2>
      <a:lt2>
        <a:srgbClr val="EAE9E8"/>
      </a:lt2>
      <a:accent1>
        <a:srgbClr val="5F88AF"/>
      </a:accent1>
      <a:accent2>
        <a:srgbClr val="E8E346"/>
      </a:accent2>
      <a:accent3>
        <a:srgbClr val="1A9872"/>
      </a:accent3>
      <a:accent4>
        <a:srgbClr val="F49C6E"/>
      </a:accent4>
      <a:accent5>
        <a:srgbClr val="8D271E"/>
      </a:accent5>
      <a:accent6>
        <a:srgbClr val="7A5C58"/>
      </a:accent6>
      <a:hlink>
        <a:srgbClr val="5F88AF"/>
      </a:hlink>
      <a:folHlink>
        <a:srgbClr val="8D27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be1c3-480c-42da-b62f-b93c3265f0a1">
      <Terms xmlns="http://schemas.microsoft.com/office/infopath/2007/PartnerControls"/>
    </lcf76f155ced4ddcb4097134ff3c332f>
    <TaxCatchAll xmlns="237b242a-d5a2-4bc2-8f3c-b007e18cd85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17C373510DD47B8FEFCF9E2875A41" ma:contentTypeVersion="21" ma:contentTypeDescription="Create a new document." ma:contentTypeScope="" ma:versionID="d9b6b10292b58ea5d502eba2fda45298">
  <xsd:schema xmlns:xsd="http://www.w3.org/2001/XMLSchema" xmlns:xs="http://www.w3.org/2001/XMLSchema" xmlns:p="http://schemas.microsoft.com/office/2006/metadata/properties" xmlns:ns1="http://schemas.microsoft.com/sharepoint/v3" xmlns:ns2="3f5be1c3-480c-42da-b62f-b93c3265f0a1" xmlns:ns3="237b242a-d5a2-4bc2-8f3c-b007e18cd85f" targetNamespace="http://schemas.microsoft.com/office/2006/metadata/properties" ma:root="true" ma:fieldsID="b639e7fb658ad8d363aab11da1ee7cb6" ns1:_="" ns2:_="" ns3:_="">
    <xsd:import namespace="http://schemas.microsoft.com/sharepoint/v3"/>
    <xsd:import namespace="3f5be1c3-480c-42da-b62f-b93c3265f0a1"/>
    <xsd:import namespace="237b242a-d5a2-4bc2-8f3c-b007e18c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be1c3-480c-42da-b62f-b93c3265f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327d86-fc20-471f-b53c-2eccd2df0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b242a-d5a2-4bc2-8f3c-b007e18cd8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63acd6-10df-4f7a-a723-664759d0bd5d}" ma:internalName="TaxCatchAll" ma:showField="CatchAllData" ma:web="237b242a-d5a2-4bc2-8f3c-b007e18cd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496D8-08AC-4CAA-9003-A4C5BE617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E06C2-31D1-4624-87FD-D58313BBE9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871FA-2FD3-4223-BB7B-6DB4016BC446}">
  <ds:schemaRefs>
    <ds:schemaRef ds:uri="http://schemas.microsoft.com/office/2006/metadata/properties"/>
    <ds:schemaRef ds:uri="http://schemas.microsoft.com/office/infopath/2007/PartnerControls"/>
    <ds:schemaRef ds:uri="3f5be1c3-480c-42da-b62f-b93c3265f0a1"/>
    <ds:schemaRef ds:uri="237b242a-d5a2-4bc2-8f3c-b007e18cd85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FAF8D2E-F19D-46BB-B78B-D2908ECFF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5be1c3-480c-42da-b62f-b93c3265f0a1"/>
    <ds:schemaRef ds:uri="237b242a-d5a2-4bc2-8f3c-b007e18c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3098</Characters>
  <Application>Microsoft Office Word</Application>
  <DocSecurity>0</DocSecurity>
  <Lines>442</Lines>
  <Paragraphs>235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Cox</dc:creator>
  <cp:keywords/>
  <dc:description/>
  <cp:lastModifiedBy>Lauren McDonough</cp:lastModifiedBy>
  <cp:revision>3</cp:revision>
  <cp:lastPrinted>2020-10-20T09:26:00Z</cp:lastPrinted>
  <dcterms:created xsi:type="dcterms:W3CDTF">2026-06-24T15:47:00Z</dcterms:created>
  <dcterms:modified xsi:type="dcterms:W3CDTF">2026-06-24T15:54:00Z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0x0101006EC17C373510DD47B8FEFCF9E2875A41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